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6948" w14:textId="77777777" w:rsidR="00A93DB9" w:rsidRPr="00BC3F76" w:rsidRDefault="00A93DB9" w:rsidP="00A93DB9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14:paraId="1715B717" w14:textId="77777777" w:rsidR="00A93DB9" w:rsidRPr="004F21CD" w:rsidRDefault="00000000" w:rsidP="00A93DB9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14:paraId="371DAF38" w14:textId="26D4613E" w:rsidR="00A93DB9" w:rsidRDefault="00A93DB9" w:rsidP="00A93DB9">
      <w:pPr>
        <w:pBdr>
          <w:top w:val="single" w:sz="4" w:space="1" w:color="44546A" w:themeColor="text2"/>
        </w:pBdr>
        <w:spacing w:before="0" w:after="0"/>
        <w:jc w:val="right"/>
      </w:pPr>
      <w:r>
        <w:t>0</w:t>
      </w:r>
      <w:r w:rsidR="00B5535A">
        <w:t>2/07/2024</w:t>
      </w:r>
      <w:r w:rsidRPr="004F21CD">
        <w:t>|</w:t>
      </w:r>
      <w:r w:rsidR="008C0340">
        <w:t>3:40</w:t>
      </w:r>
      <w:r>
        <w:t xml:space="preserve"> PM</w:t>
      </w:r>
      <w:r w:rsidRPr="004F21CD">
        <w:t xml:space="preserve"> </w:t>
      </w:r>
      <w:r w:rsidRPr="004F21CD">
        <w:rPr>
          <w:rStyle w:val="IntenseEmphasis"/>
        </w:rPr>
        <w:t>Meeting called to order by</w:t>
      </w:r>
      <w:r w:rsidRPr="004F21CD">
        <w:t xml:space="preserve"> </w:t>
      </w:r>
      <w:r w:rsidR="00B5535A">
        <w:t>Brian Logan</w:t>
      </w:r>
    </w:p>
    <w:p w14:paraId="08D7C439" w14:textId="77777777" w:rsidR="00A93DB9" w:rsidRPr="008C0340" w:rsidRDefault="00A93DB9" w:rsidP="00A93DB9">
      <w:pPr>
        <w:pBdr>
          <w:top w:val="single" w:sz="4" w:space="1" w:color="44546A" w:themeColor="text2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14:paraId="1432EEB2" w14:textId="7BACF93B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1A696C">
        <w:rPr>
          <w:rFonts w:asciiTheme="majorHAnsi" w:hAnsiTheme="majorHAnsi"/>
          <w:b/>
          <w:sz w:val="24"/>
          <w:szCs w:val="24"/>
        </w:rPr>
        <w:t>Members Present:</w:t>
      </w:r>
      <w:r w:rsidRPr="008C0340">
        <w:rPr>
          <w:rFonts w:asciiTheme="majorHAnsi" w:hAnsiTheme="majorHAnsi"/>
          <w:sz w:val="24"/>
          <w:szCs w:val="24"/>
        </w:rPr>
        <w:t xml:space="preserve">  Donna Allen, Kim Bloss, Roger Giles, David Lano</w:t>
      </w:r>
      <w:r w:rsidR="003D04F3" w:rsidRPr="008C0340">
        <w:rPr>
          <w:rFonts w:asciiTheme="majorHAnsi" w:hAnsiTheme="majorHAnsi"/>
          <w:sz w:val="24"/>
          <w:szCs w:val="24"/>
        </w:rPr>
        <w:t>ue, Brian Logan,</w:t>
      </w:r>
      <w:r w:rsidRPr="008C0340">
        <w:rPr>
          <w:rFonts w:asciiTheme="majorHAnsi" w:hAnsiTheme="majorHAnsi"/>
          <w:sz w:val="24"/>
          <w:szCs w:val="24"/>
        </w:rPr>
        <w:t xml:space="preserve"> Gerald Plumlee, </w:t>
      </w:r>
      <w:r w:rsidR="001A696C">
        <w:rPr>
          <w:rFonts w:asciiTheme="majorHAnsi" w:hAnsiTheme="majorHAnsi"/>
          <w:sz w:val="24"/>
          <w:szCs w:val="24"/>
        </w:rPr>
        <w:t>Margarita Norment</w:t>
      </w:r>
      <w:r w:rsidRPr="008C0340">
        <w:rPr>
          <w:rFonts w:asciiTheme="majorHAnsi" w:hAnsiTheme="majorHAnsi"/>
          <w:sz w:val="24"/>
          <w:szCs w:val="24"/>
        </w:rPr>
        <w:t>, Jennifer Rowsam, Ro</w:t>
      </w:r>
      <w:r w:rsidR="00B5535A" w:rsidRPr="008C0340">
        <w:rPr>
          <w:rFonts w:asciiTheme="majorHAnsi" w:hAnsiTheme="majorHAnsi"/>
          <w:sz w:val="24"/>
          <w:szCs w:val="24"/>
        </w:rPr>
        <w:t>bin Sronce, Sarah Jennings, Sheryl Edwards</w:t>
      </w:r>
      <w:r w:rsidR="001A696C">
        <w:rPr>
          <w:rFonts w:asciiTheme="majorHAnsi" w:hAnsiTheme="majorHAnsi"/>
          <w:sz w:val="24"/>
          <w:szCs w:val="24"/>
        </w:rPr>
        <w:t>, Lisa Oden, Connie Wilson, Eric Valenzuela, Krista Nelson, Abdel Bachri</w:t>
      </w:r>
    </w:p>
    <w:p w14:paraId="00FBD672" w14:textId="77777777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</w:p>
    <w:p w14:paraId="3A9DEAB4" w14:textId="77777777" w:rsidR="00A93DB9" w:rsidRPr="008C0340" w:rsidRDefault="00A93DB9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14:paraId="5741D694" w14:textId="2E6BCF09" w:rsidR="00A93DB9" w:rsidRPr="008C0340" w:rsidRDefault="00B5535A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Robin Sronce</w:t>
      </w:r>
      <w:r w:rsidR="006E65AD" w:rsidRPr="008C0340">
        <w:rPr>
          <w:rFonts w:asciiTheme="majorHAnsi" w:hAnsiTheme="majorHAnsi"/>
          <w:sz w:val="24"/>
          <w:szCs w:val="24"/>
        </w:rPr>
        <w:t xml:space="preserve"> </w:t>
      </w:r>
      <w:r w:rsidR="00A93DB9" w:rsidRPr="008C0340">
        <w:rPr>
          <w:rFonts w:asciiTheme="majorHAnsi" w:hAnsiTheme="majorHAnsi"/>
          <w:sz w:val="24"/>
          <w:szCs w:val="24"/>
        </w:rPr>
        <w:t xml:space="preserve">moved to approve the minutes from </w:t>
      </w:r>
      <w:r w:rsidR="00FF3AFC" w:rsidRPr="008C0340">
        <w:rPr>
          <w:rFonts w:asciiTheme="majorHAnsi" w:hAnsiTheme="majorHAnsi"/>
          <w:sz w:val="24"/>
          <w:szCs w:val="24"/>
        </w:rPr>
        <w:t>the</w:t>
      </w:r>
      <w:r w:rsidRPr="008C0340">
        <w:rPr>
          <w:rFonts w:asciiTheme="majorHAnsi" w:hAnsiTheme="majorHAnsi"/>
          <w:sz w:val="24"/>
          <w:szCs w:val="24"/>
        </w:rPr>
        <w:t xml:space="preserve"> November</w:t>
      </w:r>
      <w:r w:rsidR="00303230" w:rsidRPr="008C0340">
        <w:rPr>
          <w:rFonts w:asciiTheme="majorHAnsi" w:hAnsiTheme="majorHAnsi"/>
          <w:sz w:val="24"/>
          <w:szCs w:val="24"/>
        </w:rPr>
        <w:t xml:space="preserve"> meeting. </w:t>
      </w:r>
      <w:r w:rsidRPr="008C0340">
        <w:rPr>
          <w:rFonts w:asciiTheme="majorHAnsi" w:hAnsiTheme="majorHAnsi"/>
          <w:sz w:val="24"/>
          <w:szCs w:val="24"/>
        </w:rPr>
        <w:t>Roger Giles</w:t>
      </w:r>
      <w:r w:rsidR="006E65AD" w:rsidRPr="008C0340">
        <w:rPr>
          <w:rFonts w:asciiTheme="majorHAnsi" w:hAnsiTheme="majorHAnsi"/>
          <w:sz w:val="24"/>
          <w:szCs w:val="24"/>
        </w:rPr>
        <w:t xml:space="preserve"> </w:t>
      </w:r>
      <w:r w:rsidR="00A93DB9" w:rsidRPr="008C0340">
        <w:rPr>
          <w:rFonts w:asciiTheme="majorHAnsi" w:hAnsiTheme="majorHAnsi"/>
          <w:sz w:val="24"/>
          <w:szCs w:val="24"/>
        </w:rPr>
        <w:t>seconded the motion. Minutes were approved</w:t>
      </w:r>
      <w:r w:rsidR="00FF3AFC" w:rsidRPr="008C0340">
        <w:rPr>
          <w:rFonts w:asciiTheme="majorHAnsi" w:hAnsiTheme="majorHAnsi"/>
          <w:sz w:val="24"/>
          <w:szCs w:val="24"/>
        </w:rPr>
        <w:t xml:space="preserve"> as written</w:t>
      </w:r>
      <w:r w:rsidR="00A93DB9" w:rsidRPr="008C0340">
        <w:rPr>
          <w:rFonts w:asciiTheme="majorHAnsi" w:hAnsiTheme="majorHAnsi"/>
          <w:sz w:val="24"/>
          <w:szCs w:val="24"/>
        </w:rPr>
        <w:t>.</w:t>
      </w:r>
    </w:p>
    <w:p w14:paraId="13D1C7C8" w14:textId="77777777" w:rsidR="00A93DB9" w:rsidRPr="008C0340" w:rsidRDefault="00303230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14:paraId="71E9F93A" w14:textId="77777777" w:rsidR="00A93DB9" w:rsidRPr="008C0340" w:rsidRDefault="00FF3AFC" w:rsidP="00A93DB9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b/>
          <w:sz w:val="24"/>
          <w:szCs w:val="24"/>
        </w:rPr>
        <w:t>Accreditation Updates</w:t>
      </w:r>
    </w:p>
    <w:p w14:paraId="391CDBE6" w14:textId="340A7D5A" w:rsidR="00B5535A" w:rsidRPr="008C0340" w:rsidRDefault="00B5535A" w:rsidP="00FF3AF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AACSB</w:t>
      </w:r>
      <w:r w:rsidR="008B7A0F" w:rsidRPr="008B7A0F">
        <w:rPr>
          <w:rFonts w:asciiTheme="majorHAnsi" w:hAnsiTheme="majorHAnsi"/>
          <w:b/>
          <w:bCs/>
          <w:sz w:val="24"/>
          <w:szCs w:val="24"/>
        </w:rPr>
        <w:t>:</w:t>
      </w:r>
      <w:r w:rsidRPr="008C0340">
        <w:rPr>
          <w:rFonts w:asciiTheme="majorHAnsi" w:hAnsiTheme="majorHAnsi"/>
          <w:sz w:val="24"/>
          <w:szCs w:val="24"/>
        </w:rPr>
        <w:t xml:space="preserve"> Robin Sronce reported that they are working on the Self-Study that is due in August</w:t>
      </w:r>
      <w:r w:rsidR="008B7A0F">
        <w:rPr>
          <w:rFonts w:asciiTheme="majorHAnsi" w:hAnsiTheme="majorHAnsi"/>
          <w:sz w:val="24"/>
          <w:szCs w:val="24"/>
        </w:rPr>
        <w:t xml:space="preserve"> and the visit team chair will visit the RCB later in the spring semester.</w:t>
      </w:r>
    </w:p>
    <w:p w14:paraId="380B2167" w14:textId="26510BA8" w:rsidR="00FF3AFC" w:rsidRPr="008C0340" w:rsidRDefault="00FF3AFC" w:rsidP="00FF3AF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ABET</w:t>
      </w:r>
      <w:r w:rsidR="008B7A0F" w:rsidRPr="008B7A0F">
        <w:rPr>
          <w:rFonts w:asciiTheme="majorHAnsi" w:hAnsiTheme="majorHAnsi"/>
          <w:b/>
          <w:bCs/>
          <w:sz w:val="24"/>
          <w:szCs w:val="24"/>
        </w:rPr>
        <w:t>:</w:t>
      </w:r>
      <w:r w:rsidR="008B7A0F">
        <w:rPr>
          <w:rFonts w:asciiTheme="majorHAnsi" w:hAnsiTheme="majorHAnsi"/>
          <w:sz w:val="24"/>
          <w:szCs w:val="24"/>
        </w:rPr>
        <w:t xml:space="preserve"> David Lanoue </w:t>
      </w:r>
      <w:r w:rsidR="008C0340" w:rsidRPr="008B7A0F">
        <w:rPr>
          <w:rFonts w:asciiTheme="majorHAnsi" w:hAnsiTheme="majorHAnsi"/>
          <w:sz w:val="24"/>
          <w:szCs w:val="24"/>
        </w:rPr>
        <w:t>reported</w:t>
      </w:r>
      <w:r w:rsidR="008B7A0F">
        <w:rPr>
          <w:rFonts w:asciiTheme="majorHAnsi" w:hAnsiTheme="majorHAnsi"/>
          <w:sz w:val="24"/>
          <w:szCs w:val="24"/>
        </w:rPr>
        <w:t xml:space="preserve"> on behalf of Abdel Bachri (</w:t>
      </w:r>
      <w:r w:rsidR="005939B0">
        <w:rPr>
          <w:rFonts w:asciiTheme="majorHAnsi" w:hAnsiTheme="majorHAnsi"/>
          <w:sz w:val="24"/>
          <w:szCs w:val="24"/>
        </w:rPr>
        <w:t xml:space="preserve">who </w:t>
      </w:r>
      <w:r w:rsidR="008B7A0F">
        <w:rPr>
          <w:rFonts w:asciiTheme="majorHAnsi" w:hAnsiTheme="majorHAnsi"/>
          <w:sz w:val="24"/>
          <w:szCs w:val="24"/>
        </w:rPr>
        <w:t>arrived at the meeting late due to a scheduling conflict)</w:t>
      </w:r>
      <w:r w:rsidR="008C0340" w:rsidRPr="008C0340">
        <w:rPr>
          <w:rFonts w:asciiTheme="majorHAnsi" w:hAnsiTheme="majorHAnsi"/>
          <w:sz w:val="24"/>
          <w:szCs w:val="24"/>
        </w:rPr>
        <w:t xml:space="preserve"> that the </w:t>
      </w:r>
      <w:r w:rsidR="00B5535A" w:rsidRPr="008C0340">
        <w:rPr>
          <w:rFonts w:asciiTheme="majorHAnsi" w:hAnsiTheme="majorHAnsi"/>
          <w:sz w:val="24"/>
          <w:szCs w:val="24"/>
        </w:rPr>
        <w:t xml:space="preserve">Self-Study </w:t>
      </w:r>
      <w:r w:rsidR="008C0340" w:rsidRPr="008C0340">
        <w:rPr>
          <w:rFonts w:asciiTheme="majorHAnsi" w:hAnsiTheme="majorHAnsi"/>
          <w:sz w:val="24"/>
          <w:szCs w:val="24"/>
        </w:rPr>
        <w:t xml:space="preserve">is </w:t>
      </w:r>
      <w:r w:rsidR="00B5535A" w:rsidRPr="008C0340">
        <w:rPr>
          <w:rFonts w:asciiTheme="majorHAnsi" w:hAnsiTheme="majorHAnsi"/>
          <w:sz w:val="24"/>
          <w:szCs w:val="24"/>
        </w:rPr>
        <w:t>due in July.</w:t>
      </w:r>
      <w:r w:rsidR="008C0340" w:rsidRPr="008C0340">
        <w:rPr>
          <w:rFonts w:asciiTheme="majorHAnsi" w:hAnsiTheme="majorHAnsi"/>
          <w:sz w:val="24"/>
          <w:szCs w:val="24"/>
        </w:rPr>
        <w:t xml:space="preserve"> They will also be seeking accreditation for a BS in Mechanical Engineering</w:t>
      </w:r>
    </w:p>
    <w:p w14:paraId="1E0D45A9" w14:textId="278E7E79" w:rsidR="00FF3AFC" w:rsidRPr="008C0340" w:rsidRDefault="00B5535A" w:rsidP="00FF3AF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CAEP</w:t>
      </w:r>
      <w:r w:rsidR="008B7A0F" w:rsidRPr="008B7A0F">
        <w:rPr>
          <w:rFonts w:asciiTheme="majorHAnsi" w:hAnsiTheme="majorHAnsi"/>
          <w:b/>
          <w:bCs/>
          <w:sz w:val="24"/>
          <w:szCs w:val="24"/>
        </w:rPr>
        <w:t>:</w:t>
      </w:r>
      <w:r w:rsidRPr="008C0340">
        <w:rPr>
          <w:rFonts w:asciiTheme="majorHAnsi" w:hAnsiTheme="majorHAnsi"/>
          <w:sz w:val="24"/>
          <w:szCs w:val="24"/>
        </w:rPr>
        <w:t xml:space="preserve"> Kim Bloss reported that they are working on the Self-Study that is due June 3rd</w:t>
      </w:r>
    </w:p>
    <w:p w14:paraId="13033EB0" w14:textId="25280CEA" w:rsidR="008C0340" w:rsidRPr="008C0340" w:rsidRDefault="00B5535A" w:rsidP="008C0340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NACEP</w:t>
      </w:r>
      <w:r w:rsidR="008B7A0F" w:rsidRPr="008B7A0F">
        <w:rPr>
          <w:rFonts w:asciiTheme="majorHAnsi" w:hAnsiTheme="majorHAnsi"/>
          <w:b/>
          <w:bCs/>
          <w:sz w:val="24"/>
          <w:szCs w:val="24"/>
        </w:rPr>
        <w:t>:</w:t>
      </w:r>
      <w:r w:rsidRPr="008C0340">
        <w:rPr>
          <w:rFonts w:asciiTheme="majorHAnsi" w:hAnsiTheme="majorHAnsi"/>
          <w:sz w:val="24"/>
          <w:szCs w:val="24"/>
        </w:rPr>
        <w:t xml:space="preserve"> Sarah Jennings and Jennifer Rowsam reporte</w:t>
      </w:r>
      <w:r w:rsidR="008B7A0F">
        <w:rPr>
          <w:rFonts w:asciiTheme="majorHAnsi" w:hAnsiTheme="majorHAnsi"/>
          <w:sz w:val="24"/>
          <w:szCs w:val="24"/>
        </w:rPr>
        <w:t>d that work is underway on the self-study due later in the year.</w:t>
      </w:r>
    </w:p>
    <w:p w14:paraId="71481AB8" w14:textId="6D0C915A" w:rsidR="008C0340" w:rsidRPr="001A696C" w:rsidRDefault="008C0340" w:rsidP="008C0340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8C0340">
        <w:rPr>
          <w:rFonts w:asciiTheme="majorHAnsi" w:hAnsiTheme="majorHAnsi"/>
          <w:b/>
          <w:bCs/>
          <w:sz w:val="24"/>
          <w:szCs w:val="24"/>
        </w:rPr>
        <w:t xml:space="preserve">Program Review Update </w:t>
      </w:r>
      <w:r w:rsidRPr="008B7A0F">
        <w:rPr>
          <w:rFonts w:asciiTheme="majorHAnsi" w:hAnsiTheme="majorHAnsi"/>
          <w:sz w:val="24"/>
          <w:szCs w:val="24"/>
        </w:rPr>
        <w:t>Brian Logan reporte</w:t>
      </w:r>
      <w:r w:rsidR="001A696C" w:rsidRPr="008B7A0F">
        <w:rPr>
          <w:rFonts w:asciiTheme="majorHAnsi" w:hAnsiTheme="majorHAnsi"/>
          <w:sz w:val="24"/>
          <w:szCs w:val="24"/>
        </w:rPr>
        <w:t>d</w:t>
      </w:r>
      <w:r w:rsidR="001A696C">
        <w:rPr>
          <w:rFonts w:asciiTheme="majorHAnsi" w:hAnsiTheme="majorHAnsi"/>
          <w:sz w:val="24"/>
          <w:szCs w:val="24"/>
        </w:rPr>
        <w:t xml:space="preserve"> on the following program reviews in progress</w:t>
      </w:r>
    </w:p>
    <w:p w14:paraId="741BF12A" w14:textId="64CA2496" w:rsidR="001A696C" w:rsidRPr="001A696C" w:rsidRDefault="001A696C" w:rsidP="001A696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Masters In Agriculture: </w:t>
      </w:r>
      <w:r>
        <w:rPr>
          <w:rFonts w:asciiTheme="majorHAnsi" w:hAnsiTheme="majorHAnsi"/>
          <w:sz w:val="24"/>
          <w:szCs w:val="24"/>
        </w:rPr>
        <w:t>Reviews will be completed later in the semester</w:t>
      </w:r>
      <w:r w:rsidR="005939B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and the process has gone smoothly so far</w:t>
      </w:r>
    </w:p>
    <w:p w14:paraId="05D5296E" w14:textId="7AEDCF97" w:rsidR="001A696C" w:rsidRPr="008B7A0F" w:rsidRDefault="001A696C" w:rsidP="001A696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Performing Arts and Mass Communication: </w:t>
      </w:r>
      <w:r>
        <w:rPr>
          <w:rFonts w:asciiTheme="majorHAnsi" w:hAnsiTheme="majorHAnsi"/>
          <w:sz w:val="24"/>
          <w:szCs w:val="24"/>
        </w:rPr>
        <w:t>An on-site review visit is scheduled for March 11</w:t>
      </w:r>
    </w:p>
    <w:p w14:paraId="4FFE3AE8" w14:textId="6BFE4863" w:rsidR="008B7A0F" w:rsidRPr="008B7A0F" w:rsidRDefault="008B7A0F" w:rsidP="001A696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Art: </w:t>
      </w:r>
      <w:r>
        <w:rPr>
          <w:rFonts w:asciiTheme="majorHAnsi" w:hAnsiTheme="majorHAnsi"/>
          <w:sz w:val="24"/>
          <w:szCs w:val="24"/>
        </w:rPr>
        <w:t>Kurt</w:t>
      </w:r>
      <w:r w:rsidR="005939B0">
        <w:rPr>
          <w:rFonts w:asciiTheme="majorHAnsi" w:hAnsiTheme="majorHAnsi"/>
          <w:sz w:val="24"/>
          <w:szCs w:val="24"/>
        </w:rPr>
        <w:t xml:space="preserve"> Coppersmith</w:t>
      </w:r>
      <w:r>
        <w:rPr>
          <w:rFonts w:asciiTheme="majorHAnsi" w:hAnsiTheme="majorHAnsi"/>
          <w:sz w:val="24"/>
          <w:szCs w:val="24"/>
        </w:rPr>
        <w:t xml:space="preserve"> is still searching for a second reviewer, but the process is underway.</w:t>
      </w:r>
    </w:p>
    <w:p w14:paraId="476B5DDA" w14:textId="6A0BAE4F" w:rsidR="008B7A0F" w:rsidRDefault="008B7A0F" w:rsidP="008B7A0F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QLT:</w:t>
      </w:r>
    </w:p>
    <w:p w14:paraId="566CF92B" w14:textId="063142FD" w:rsidR="008B7A0F" w:rsidRPr="008B7A0F" w:rsidRDefault="008B7A0F" w:rsidP="008B7A0F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sz w:val="24"/>
          <w:szCs w:val="24"/>
        </w:rPr>
        <w:t>The HLC institutional update opens on February 26. Jennifer Rowsam, Christine Pacheco, and Shawana Reed will submit the required information.</w:t>
      </w:r>
    </w:p>
    <w:p w14:paraId="78DFFAE0" w14:textId="36127BD7" w:rsidR="008B7A0F" w:rsidRPr="008B7A0F" w:rsidRDefault="008B7A0F" w:rsidP="008B7A0F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sz w:val="24"/>
          <w:szCs w:val="24"/>
        </w:rPr>
        <w:t>The QLT’s is currently focusing their efforts on:</w:t>
      </w:r>
    </w:p>
    <w:p w14:paraId="065718E5" w14:textId="38CE22E5" w:rsidR="008B7A0F" w:rsidRPr="008B7A0F" w:rsidRDefault="008B7A0F" w:rsidP="008B7A0F">
      <w:pPr>
        <w:pStyle w:val="ListParagraph"/>
        <w:numPr>
          <w:ilvl w:val="2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sz w:val="24"/>
          <w:szCs w:val="24"/>
        </w:rPr>
        <w:t>New Gainful Employment regulations</w:t>
      </w:r>
    </w:p>
    <w:p w14:paraId="21ADBF48" w14:textId="013B4D79" w:rsidR="008B7A0F" w:rsidRPr="008B7A0F" w:rsidRDefault="008B7A0F" w:rsidP="008B7A0F">
      <w:pPr>
        <w:pStyle w:val="ListParagraph"/>
        <w:numPr>
          <w:ilvl w:val="2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sz w:val="24"/>
          <w:szCs w:val="24"/>
        </w:rPr>
        <w:t>Preparing to present at HLC 2024 conference in April</w:t>
      </w:r>
    </w:p>
    <w:p w14:paraId="7E2A2191" w14:textId="77777777" w:rsidR="00FF3AFC" w:rsidRPr="008C0340" w:rsidRDefault="00FF3AFC" w:rsidP="00FF3AFC">
      <w:pPr>
        <w:pStyle w:val="Heading1"/>
        <w:numPr>
          <w:ilvl w:val="0"/>
          <w:numId w:val="1"/>
        </w:numPr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Action Items</w:t>
      </w:r>
    </w:p>
    <w:p w14:paraId="7EBD8FD2" w14:textId="77777777" w:rsidR="00644CC7" w:rsidRPr="008C0340" w:rsidRDefault="00644CC7" w:rsidP="00644CC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sz w:val="24"/>
          <w:szCs w:val="24"/>
        </w:rPr>
      </w:pPr>
      <w:r w:rsidRPr="008C0340">
        <w:rPr>
          <w:rFonts w:asciiTheme="majorHAnsi" w:hAnsiTheme="majorHAnsi"/>
          <w:b/>
          <w:sz w:val="24"/>
          <w:szCs w:val="24"/>
        </w:rPr>
        <w:t>College Employee Satisfaction Survey (CESS) Custom Questions</w:t>
      </w:r>
    </w:p>
    <w:p w14:paraId="219CC913" w14:textId="79484236" w:rsidR="00FF3AFC" w:rsidRPr="008C0340" w:rsidRDefault="00B5535A" w:rsidP="00B5535A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Kim Bloss reported that the CESS would be administered the weeks after Spring Break (March 26 – April 9, 2024)</w:t>
      </w:r>
    </w:p>
    <w:p w14:paraId="2F56CE78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7B9CD976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1C247A9D" w14:textId="1177B08D" w:rsidR="00194669" w:rsidRPr="008B7A0F" w:rsidRDefault="008C0340" w:rsidP="008B7A0F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 Roger Giles.</w:t>
      </w:r>
    </w:p>
    <w:sectPr w:rsidR="00194669" w:rsidRPr="008B7A0F" w:rsidSect="00EF05A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5896B" w14:textId="77777777" w:rsidR="00386BF3" w:rsidRDefault="00386BF3">
      <w:pPr>
        <w:spacing w:before="0" w:after="0"/>
      </w:pPr>
      <w:r>
        <w:separator/>
      </w:r>
    </w:p>
  </w:endnote>
  <w:endnote w:type="continuationSeparator" w:id="0">
    <w:p w14:paraId="6084942C" w14:textId="77777777" w:rsidR="00386BF3" w:rsidRDefault="00386B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AC22" w14:textId="77777777" w:rsidR="008C0340" w:rsidRDefault="003D63B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14298" w14:textId="77777777" w:rsidR="00386BF3" w:rsidRDefault="00386BF3">
      <w:pPr>
        <w:spacing w:before="0" w:after="0"/>
      </w:pPr>
      <w:r>
        <w:separator/>
      </w:r>
    </w:p>
  </w:footnote>
  <w:footnote w:type="continuationSeparator" w:id="0">
    <w:p w14:paraId="7CB3A88A" w14:textId="77777777" w:rsidR="00386BF3" w:rsidRDefault="00386BF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682">
    <w:abstractNumId w:val="0"/>
  </w:num>
  <w:num w:numId="2" w16cid:durableId="1604024650">
    <w:abstractNumId w:val="2"/>
  </w:num>
  <w:num w:numId="3" w16cid:durableId="167302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E7FF8"/>
    <w:rsid w:val="00194669"/>
    <w:rsid w:val="001A696C"/>
    <w:rsid w:val="001F1AE9"/>
    <w:rsid w:val="00205949"/>
    <w:rsid w:val="00213E58"/>
    <w:rsid w:val="00293DB0"/>
    <w:rsid w:val="0029741C"/>
    <w:rsid w:val="00303230"/>
    <w:rsid w:val="003334F6"/>
    <w:rsid w:val="003464A5"/>
    <w:rsid w:val="00372881"/>
    <w:rsid w:val="00386BF3"/>
    <w:rsid w:val="003D04F3"/>
    <w:rsid w:val="003D63B7"/>
    <w:rsid w:val="003D7BBD"/>
    <w:rsid w:val="00463F5B"/>
    <w:rsid w:val="004D7240"/>
    <w:rsid w:val="004F58B3"/>
    <w:rsid w:val="0055358A"/>
    <w:rsid w:val="00586D5C"/>
    <w:rsid w:val="005939B0"/>
    <w:rsid w:val="005C59B1"/>
    <w:rsid w:val="00620F9B"/>
    <w:rsid w:val="00621A82"/>
    <w:rsid w:val="00644CC7"/>
    <w:rsid w:val="006D7E0F"/>
    <w:rsid w:val="006E65AD"/>
    <w:rsid w:val="007C31CE"/>
    <w:rsid w:val="007D1B8E"/>
    <w:rsid w:val="00874E8B"/>
    <w:rsid w:val="008B4E16"/>
    <w:rsid w:val="008B7A0F"/>
    <w:rsid w:val="008C0340"/>
    <w:rsid w:val="008E3343"/>
    <w:rsid w:val="009D4B9F"/>
    <w:rsid w:val="00A14BA7"/>
    <w:rsid w:val="00A4643E"/>
    <w:rsid w:val="00A66BD7"/>
    <w:rsid w:val="00A93DB9"/>
    <w:rsid w:val="00B0354C"/>
    <w:rsid w:val="00B50B1E"/>
    <w:rsid w:val="00B5535A"/>
    <w:rsid w:val="00B86EED"/>
    <w:rsid w:val="00BF21CB"/>
    <w:rsid w:val="00C5186C"/>
    <w:rsid w:val="00CA5F30"/>
    <w:rsid w:val="00CE751A"/>
    <w:rsid w:val="00E75B53"/>
    <w:rsid w:val="00EF39CC"/>
    <w:rsid w:val="00F2664E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9"/>
    <w:pPr>
      <w:spacing w:before="100" w:after="100" w:line="240" w:lineRule="auto"/>
    </w:pPr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DB9"/>
    <w:rPr>
      <w:rFonts w:asciiTheme="majorHAnsi" w:eastAsiaTheme="majorEastAsia" w:hAnsiTheme="majorHAnsi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A93DB9"/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A93DB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93DB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RDefault="00676EA4" w:rsidP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1C36D5"/>
    <w:rsid w:val="00205949"/>
    <w:rsid w:val="0040526A"/>
    <w:rsid w:val="00556F04"/>
    <w:rsid w:val="005C59B1"/>
    <w:rsid w:val="00676EA4"/>
    <w:rsid w:val="00BD5DD2"/>
    <w:rsid w:val="00C2369C"/>
    <w:rsid w:val="00E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312</Words>
  <Characters>1729</Characters>
  <Application>Microsoft Office Word</Application>
  <DocSecurity>0</DocSecurity>
  <Lines>78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Brian Logan</cp:lastModifiedBy>
  <cp:revision>3</cp:revision>
  <cp:lastPrinted>2019-05-14T20:03:00Z</cp:lastPrinted>
  <dcterms:created xsi:type="dcterms:W3CDTF">2024-08-22T21:27:00Z</dcterms:created>
  <dcterms:modified xsi:type="dcterms:W3CDTF">2024-08-30T15:35:00Z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